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1B" w:rsidRDefault="003A711B" w:rsidP="00197A97">
      <w:pPr>
        <w:pStyle w:val="CovertitleDAISY"/>
      </w:pPr>
      <w:r>
        <w:rPr>
          <w:rFonts w:ascii="ＭＳ 明朝" w:eastAsia="ＭＳ 明朝" w:hAnsi="ＭＳ 明朝" w:cs="ＭＳ 明朝" w:hint="eastAsia"/>
        </w:rPr>
        <w:t>本島周辺離島</w:t>
      </w:r>
    </w:p>
    <w:p w:rsidR="003A711B" w:rsidRDefault="003A711B" w:rsidP="00197A97">
      <w:pPr>
        <w:pStyle w:val="1"/>
      </w:pPr>
      <w:r>
        <w:rPr>
          <w:rFonts w:hint="eastAsia"/>
        </w:rPr>
        <w:t>伊江島観光バス</w:t>
      </w:r>
    </w:p>
    <w:p w:rsidR="003A711B" w:rsidRDefault="003A711B" w:rsidP="003A711B">
      <w:r>
        <w:rPr>
          <w:rFonts w:hint="eastAsia"/>
        </w:rPr>
        <w:t>伊江島の伊江港から伊江島西部の真謝入口まで走ります。伊江島観光バスが運行します。本数は少ないです。</w:t>
      </w:r>
    </w:p>
    <w:p w:rsidR="003A711B" w:rsidRDefault="003A711B" w:rsidP="00197A97">
      <w:pPr>
        <w:pStyle w:val="2"/>
      </w:pPr>
      <w:r>
        <w:rPr>
          <w:rFonts w:hint="eastAsia"/>
        </w:rPr>
        <w:t>通るバス停</w:t>
      </w:r>
    </w:p>
    <w:p w:rsidR="003A711B" w:rsidRDefault="003A711B" w:rsidP="003A711B">
      <w:r>
        <w:rPr>
          <w:rFonts w:hint="eastAsia"/>
        </w:rPr>
        <w:t>伊江港、営業所前、郵便局前、</w:t>
      </w:r>
      <w:r>
        <w:rPr>
          <w:rFonts w:hint="eastAsia"/>
        </w:rPr>
        <w:t>JA</w:t>
      </w:r>
      <w:r>
        <w:rPr>
          <w:rFonts w:hint="eastAsia"/>
        </w:rPr>
        <w:t>伊江支店前、診療所前、役場前、東江前公民館前、知念商店前、与那城商店前、中央公民館前、島村屋観光農園前、西江上団地入口、西江上売店前、第二遊場、赤嶺入口、西江上西入口、西崎入口、西崎ゲートボール場前、西崎農協支店前、西崎売店前、志良堂商店前、西崎北入口、西崎団地入口、真謝南入口、団結道場前、訓練場入口、真謝公民館前、古堅商店前、真謝入口</w:t>
      </w:r>
    </w:p>
    <w:p w:rsidR="003A711B" w:rsidRDefault="003A711B" w:rsidP="00197A97">
      <w:pPr>
        <w:pStyle w:val="3"/>
        <w:ind w:left="840"/>
      </w:pPr>
      <w:r>
        <w:rPr>
          <w:rFonts w:hint="eastAsia"/>
        </w:rPr>
        <w:t>その他</w:t>
      </w:r>
    </w:p>
    <w:p w:rsidR="003A711B" w:rsidRDefault="003A711B" w:rsidP="003A711B">
      <w:r>
        <w:rPr>
          <w:rFonts w:hint="eastAsia"/>
        </w:rPr>
        <w:t>夏季は時刻が変更されます。一部の便は、伊江港の次の営業所前発着です。</w:t>
      </w:r>
    </w:p>
    <w:p w:rsidR="003A711B" w:rsidRDefault="003A711B" w:rsidP="00197A97">
      <w:pPr>
        <w:pStyle w:val="1"/>
      </w:pPr>
      <w:r>
        <w:rPr>
          <w:rFonts w:hint="eastAsia"/>
        </w:rPr>
        <w:t>久米島町営バス空港線</w:t>
      </w:r>
    </w:p>
    <w:p w:rsidR="003A711B" w:rsidRDefault="003A711B" w:rsidP="003A711B">
      <w:r>
        <w:rPr>
          <w:rFonts w:hint="eastAsia"/>
        </w:rPr>
        <w:t>久米島仲里地区の営業所から久米島具志川地区の久米島空港まで走ります。久米島町が運行します。本数は少ないです。</w:t>
      </w:r>
    </w:p>
    <w:p w:rsidR="003A711B" w:rsidRDefault="003A711B" w:rsidP="00197A97">
      <w:pPr>
        <w:pStyle w:val="2"/>
      </w:pPr>
      <w:r>
        <w:rPr>
          <w:rFonts w:hint="eastAsia"/>
        </w:rPr>
        <w:t>通るバス停</w:t>
      </w:r>
    </w:p>
    <w:p w:rsidR="003A711B" w:rsidRDefault="003A711B" w:rsidP="003A711B">
      <w:r>
        <w:rPr>
          <w:rFonts w:hint="eastAsia"/>
        </w:rPr>
        <w:t>営業所、久米アイランドホテル、イーフ民宿村、イーフビーチホテル、グラウンド前、</w:t>
      </w:r>
      <w:r>
        <w:rPr>
          <w:rFonts w:hint="eastAsia"/>
        </w:rPr>
        <w:t>B&amp;G</w:t>
      </w:r>
      <w:r>
        <w:rPr>
          <w:rFonts w:hint="eastAsia"/>
        </w:rPr>
        <w:t>前、バーデハウス前、謝名堂、山里商店前、役場仲里庁舎前、山城スーパー前、比嘉、湖城写真館前、真我里、山城、沖縄電力前、儀間、久米島小中前、嘉手苅、公立久米島病院、久米島高校前、兼城、ホテルガーデンヒルズ前、大田、新生ホテル前、仲泊、清水小学校前、大原、本永商店前、サイプレスリゾート久米島、久米島空港</w:t>
      </w:r>
    </w:p>
    <w:p w:rsidR="003A711B" w:rsidRDefault="003A711B" w:rsidP="00197A97">
      <w:pPr>
        <w:pStyle w:val="3"/>
        <w:ind w:left="840"/>
      </w:pPr>
      <w:r>
        <w:rPr>
          <w:rFonts w:hint="eastAsia"/>
        </w:rPr>
        <w:t>その他</w:t>
      </w:r>
    </w:p>
    <w:p w:rsidR="003A711B" w:rsidRDefault="003A711B" w:rsidP="003A711B">
      <w:r>
        <w:rPr>
          <w:rFonts w:hint="eastAsia"/>
        </w:rPr>
        <w:t>飛行機に接続して運行されます。一部の便は兼城から兼城港ターミナル前を経由します。空港向けの便は、仲里地区で泊も経由します。営業所向けの便は、仲里地区で真泊、宇根、旧美崎保育所前、真謝、真謝高校前も経由します。</w:t>
      </w:r>
    </w:p>
    <w:p w:rsidR="003A711B" w:rsidRDefault="003A711B" w:rsidP="00197A97">
      <w:pPr>
        <w:pStyle w:val="1"/>
      </w:pPr>
      <w:r>
        <w:rPr>
          <w:rFonts w:hint="eastAsia"/>
        </w:rPr>
        <w:t>久米島町営バス一周線</w:t>
      </w:r>
    </w:p>
    <w:p w:rsidR="003A711B" w:rsidRDefault="003A711B" w:rsidP="003A711B">
      <w:r>
        <w:rPr>
          <w:rFonts w:hint="eastAsia"/>
        </w:rPr>
        <w:t>久米島仲里地区の営業所から循環運行をして営業所まで走ります。久米島町が運行します。本数は少ないです。</w:t>
      </w:r>
    </w:p>
    <w:p w:rsidR="003A711B" w:rsidRDefault="003A711B" w:rsidP="00197A97">
      <w:pPr>
        <w:pStyle w:val="2"/>
      </w:pPr>
      <w:r>
        <w:rPr>
          <w:rFonts w:hint="eastAsia"/>
        </w:rPr>
        <w:t>通るバス停</w:t>
      </w:r>
    </w:p>
    <w:p w:rsidR="003A711B" w:rsidRDefault="003A711B" w:rsidP="003A711B">
      <w:r>
        <w:rPr>
          <w:rFonts w:hint="eastAsia"/>
        </w:rPr>
        <w:t>営業所、グラウンド前、</w:t>
      </w:r>
      <w:r>
        <w:rPr>
          <w:rFonts w:hint="eastAsia"/>
        </w:rPr>
        <w:t>B&amp;G</w:t>
      </w:r>
      <w:r>
        <w:rPr>
          <w:rFonts w:hint="eastAsia"/>
        </w:rPr>
        <w:t>前、謝名堂、山里商店前、役場仲里庁舎前、山城スーパー前、比嘉、湖城写真館前、真我里、山城、沖縄電力前、儀間、久米島小中前、嘉手苅、公立久米島病院、久米島高校前、兼城、ホテルガーデンヒルズ前、大田、新生ホテル前、仲泊、久米島西中学校前、西銘、山里、仲地、具志川、仲村渠、宇江城、宇江城公民館前、比屋定、比屋定バンタ、上阿嘉、下阿嘉、真謝公民館前、真謝、旧美崎保育所前、宇根、真泊、泊、謝名堂、山里商店前、営業所</w:t>
      </w:r>
    </w:p>
    <w:p w:rsidR="003A711B" w:rsidRDefault="003A711B" w:rsidP="00197A97">
      <w:pPr>
        <w:pStyle w:val="3"/>
        <w:ind w:left="840"/>
      </w:pPr>
      <w:r>
        <w:rPr>
          <w:rFonts w:hint="eastAsia"/>
        </w:rPr>
        <w:lastRenderedPageBreak/>
        <w:t>その他</w:t>
      </w:r>
    </w:p>
    <w:p w:rsidR="003A711B" w:rsidRDefault="003A711B" w:rsidP="003A711B">
      <w:r>
        <w:rPr>
          <w:rFonts w:hint="eastAsia"/>
        </w:rPr>
        <w:t>一部の便は兼城から兼城港ターミナル前を経由します。右回り便始発は真謝公民館前始発となり、謝名堂までの区間で営業所、グラウンド前、</w:t>
      </w:r>
      <w:r>
        <w:rPr>
          <w:rFonts w:hint="eastAsia"/>
        </w:rPr>
        <w:t>B&amp;G</w:t>
      </w:r>
      <w:r>
        <w:rPr>
          <w:rFonts w:hint="eastAsia"/>
        </w:rPr>
        <w:t>前を通らず、真謝公民館前、真謝、宇根、真泊、泊を経由します。</w:t>
      </w:r>
    </w:p>
    <w:p w:rsidR="003A711B" w:rsidRDefault="003A711B" w:rsidP="00197A97">
      <w:pPr>
        <w:pStyle w:val="1"/>
      </w:pPr>
      <w:r>
        <w:rPr>
          <w:rFonts w:hint="eastAsia"/>
        </w:rPr>
        <w:t>久米島町営バス嘉儀山線</w:t>
      </w:r>
    </w:p>
    <w:p w:rsidR="003A711B" w:rsidRDefault="003A711B" w:rsidP="003A711B">
      <w:r>
        <w:rPr>
          <w:rFonts w:hint="eastAsia"/>
        </w:rPr>
        <w:t>久米島仲里地区の営業所から久米島具志川地区の久米島高校前まで走ります。久米島町が運行します。本数はとても少ないです。</w:t>
      </w:r>
    </w:p>
    <w:p w:rsidR="003A711B" w:rsidRDefault="003A711B" w:rsidP="00197A97">
      <w:pPr>
        <w:pStyle w:val="2"/>
      </w:pPr>
      <w:r>
        <w:rPr>
          <w:rFonts w:hint="eastAsia"/>
        </w:rPr>
        <w:t>通るバス停</w:t>
      </w:r>
    </w:p>
    <w:p w:rsidR="003A711B" w:rsidRDefault="003A711B" w:rsidP="003A711B">
      <w:r>
        <w:rPr>
          <w:rFonts w:hint="eastAsia"/>
        </w:rPr>
        <w:t>営業所、グラウンド前、</w:t>
      </w:r>
      <w:r>
        <w:rPr>
          <w:rFonts w:hint="eastAsia"/>
        </w:rPr>
        <w:t>B&amp;G</w:t>
      </w:r>
      <w:r>
        <w:rPr>
          <w:rFonts w:hint="eastAsia"/>
        </w:rPr>
        <w:t>前、泊、宇根、旧美崎保育所前、真謝、泊、謝名堂、山里商店前、役場仲里庁舎前、山城スーパー前、比嘉、湖城写真館前、真我里、山城、沖縄電力前、儀間、久米島小中前、嘉手苅、久米島高校前</w:t>
      </w:r>
    </w:p>
    <w:p w:rsidR="003A711B" w:rsidRDefault="003A711B" w:rsidP="00197A97">
      <w:pPr>
        <w:pStyle w:val="3"/>
        <w:ind w:left="840"/>
      </w:pPr>
      <w:r>
        <w:rPr>
          <w:rFonts w:hint="eastAsia"/>
        </w:rPr>
        <w:t>その他</w:t>
      </w:r>
    </w:p>
    <w:p w:rsidR="003A711B" w:rsidRDefault="003A711B" w:rsidP="003A711B">
      <w:r>
        <w:rPr>
          <w:rFonts w:hint="eastAsia"/>
        </w:rPr>
        <w:t>一部の便は仲里地区で宇根、旧美崎保育所前、真謝は通りません。一部の便は具志川地区で儀間、久米島小中前、嘉手苅を通りません。</w:t>
      </w:r>
    </w:p>
    <w:p w:rsidR="003A711B" w:rsidRDefault="003A711B" w:rsidP="00197A97">
      <w:pPr>
        <w:pStyle w:val="1"/>
      </w:pPr>
      <w:r>
        <w:rPr>
          <w:rFonts w:hint="eastAsia"/>
        </w:rPr>
        <w:t>久米島町営バス島尻線</w:t>
      </w:r>
    </w:p>
    <w:p w:rsidR="003A711B" w:rsidRDefault="003A711B" w:rsidP="003A711B">
      <w:r>
        <w:rPr>
          <w:rFonts w:hint="eastAsia"/>
        </w:rPr>
        <w:t>久米島仲里地区の営業所から久米島仲里地区の島尻まで走ります。久米島町が運行します。本数はとても少ないです。</w:t>
      </w:r>
    </w:p>
    <w:p w:rsidR="003A711B" w:rsidRDefault="003A711B" w:rsidP="00197A97">
      <w:pPr>
        <w:pStyle w:val="2"/>
      </w:pPr>
      <w:r>
        <w:rPr>
          <w:rFonts w:hint="eastAsia"/>
        </w:rPr>
        <w:t>通るバス停</w:t>
      </w:r>
    </w:p>
    <w:p w:rsidR="003A711B" w:rsidRDefault="003A711B" w:rsidP="003A711B">
      <w:r>
        <w:rPr>
          <w:rFonts w:hint="eastAsia"/>
        </w:rPr>
        <w:t>営業所、役場仲里庁舎前、山城スーパー前、比嘉、湖城写真館前、真我里、銭田西、銭田東、島尻</w:t>
      </w:r>
    </w:p>
    <w:p w:rsidR="003A711B" w:rsidRDefault="003A711B" w:rsidP="00197A97">
      <w:pPr>
        <w:pStyle w:val="3"/>
        <w:ind w:left="840"/>
      </w:pPr>
      <w:r>
        <w:rPr>
          <w:rFonts w:hint="eastAsia"/>
        </w:rPr>
        <w:t>その他</w:t>
      </w:r>
    </w:p>
    <w:p w:rsidR="003A711B" w:rsidRDefault="003A711B" w:rsidP="003A711B">
      <w:r>
        <w:rPr>
          <w:rFonts w:hint="eastAsia"/>
        </w:rPr>
        <w:t>営業所発始発便は営業所、イーフ民宿村、島尻、銭田東、銭田西、真我里、湖城写真館前、比嘉、山城スーパー前、役場仲里庁舎前、真謝公民館前と運行し、真謝公民館前が終点になります。</w:t>
      </w:r>
    </w:p>
    <w:p w:rsidR="003A711B" w:rsidRDefault="003A711B" w:rsidP="00197A97">
      <w:pPr>
        <w:pStyle w:val="1"/>
      </w:pPr>
      <w:r>
        <w:rPr>
          <w:rFonts w:hint="eastAsia"/>
        </w:rPr>
        <w:t>とかしき観光バス</w:t>
      </w:r>
    </w:p>
    <w:p w:rsidR="003A711B" w:rsidRDefault="003A711B" w:rsidP="003A711B">
      <w:r>
        <w:rPr>
          <w:rFonts w:hint="eastAsia"/>
        </w:rPr>
        <w:t>渡嘉敷島東部の渡嘉敷港から渡嘉敷島西部の阿波連まで走ります。とかしき観光バスが運行します。本数はとても少ないです。</w:t>
      </w:r>
    </w:p>
    <w:p w:rsidR="003A711B" w:rsidRDefault="003A711B" w:rsidP="00197A97">
      <w:pPr>
        <w:pStyle w:val="2"/>
      </w:pPr>
      <w:r>
        <w:rPr>
          <w:rFonts w:hint="eastAsia"/>
        </w:rPr>
        <w:t>通るバス停</w:t>
      </w:r>
    </w:p>
    <w:p w:rsidR="003A711B" w:rsidRDefault="003A711B" w:rsidP="003A711B">
      <w:r>
        <w:rPr>
          <w:rFonts w:hint="eastAsia"/>
        </w:rPr>
        <w:t>渡嘉敷港、役場前、渡嘉志久、阿波連</w:t>
      </w:r>
    </w:p>
    <w:p w:rsidR="003A711B" w:rsidRDefault="003A711B" w:rsidP="00197A97">
      <w:pPr>
        <w:pStyle w:val="3"/>
        <w:ind w:left="840"/>
      </w:pPr>
      <w:r>
        <w:rPr>
          <w:rFonts w:hint="eastAsia"/>
        </w:rPr>
        <w:t>その他</w:t>
      </w:r>
    </w:p>
    <w:p w:rsidR="003A711B" w:rsidRDefault="003A711B" w:rsidP="003A711B">
      <w:r>
        <w:rPr>
          <w:rFonts w:hint="eastAsia"/>
        </w:rPr>
        <w:t>船に接続して運行されます。船舶欠航時は全便運休です。渡嘉志久は</w:t>
      </w:r>
      <w:r>
        <w:rPr>
          <w:rFonts w:hint="eastAsia"/>
        </w:rPr>
        <w:t>30</w:t>
      </w:r>
      <w:r>
        <w:rPr>
          <w:rFonts w:hint="eastAsia"/>
        </w:rPr>
        <w:t>分前までに希望者があった場合のみ経由します。</w:t>
      </w:r>
    </w:p>
    <w:p w:rsidR="003A711B" w:rsidRDefault="003A711B" w:rsidP="00197A97">
      <w:pPr>
        <w:pStyle w:val="1"/>
      </w:pPr>
      <w:r>
        <w:rPr>
          <w:rFonts w:hint="eastAsia"/>
        </w:rPr>
        <w:t>座間味村営バス</w:t>
      </w:r>
      <w:r>
        <w:rPr>
          <w:rFonts w:hint="eastAsia"/>
        </w:rPr>
        <w:t>(</w:t>
      </w:r>
      <w:r>
        <w:rPr>
          <w:rFonts w:hint="eastAsia"/>
        </w:rPr>
        <w:t>阿佐公民館方面</w:t>
      </w:r>
      <w:r>
        <w:rPr>
          <w:rFonts w:hint="eastAsia"/>
        </w:rPr>
        <w:t>)</w:t>
      </w:r>
    </w:p>
    <w:p w:rsidR="003A711B" w:rsidRDefault="003A711B" w:rsidP="003A711B">
      <w:r>
        <w:rPr>
          <w:rFonts w:hint="eastAsia"/>
        </w:rPr>
        <w:t>座間味島の座間味港から座間味島内阿佐公民館前まで走ります。座間味村が運行します。本数は少ないです。</w:t>
      </w:r>
    </w:p>
    <w:p w:rsidR="003A711B" w:rsidRDefault="003A711B" w:rsidP="00197A97">
      <w:pPr>
        <w:pStyle w:val="2"/>
      </w:pPr>
      <w:r>
        <w:rPr>
          <w:rFonts w:hint="eastAsia"/>
        </w:rPr>
        <w:lastRenderedPageBreak/>
        <w:t>通るバス停</w:t>
      </w:r>
    </w:p>
    <w:p w:rsidR="003A711B" w:rsidRDefault="003A711B" w:rsidP="003A711B">
      <w:r>
        <w:rPr>
          <w:rFonts w:hint="eastAsia"/>
        </w:rPr>
        <w:t>座間味港、古座間味、阿佐公民館前</w:t>
      </w:r>
    </w:p>
    <w:p w:rsidR="003A711B" w:rsidRDefault="003A711B" w:rsidP="00197A97">
      <w:pPr>
        <w:pStyle w:val="3"/>
        <w:ind w:left="840"/>
      </w:pPr>
      <w:r>
        <w:rPr>
          <w:rFonts w:hint="eastAsia"/>
        </w:rPr>
        <w:t>その他</w:t>
      </w:r>
    </w:p>
    <w:p w:rsidR="003A711B" w:rsidRDefault="003A711B" w:rsidP="003A711B">
      <w:r>
        <w:rPr>
          <w:rFonts w:hint="eastAsia"/>
        </w:rPr>
        <w:t>船に接続して運行されます。船舶欠航時も運行されます。</w:t>
      </w:r>
    </w:p>
    <w:p w:rsidR="003A711B" w:rsidRDefault="003A711B" w:rsidP="00197A97">
      <w:pPr>
        <w:pStyle w:val="1"/>
      </w:pPr>
      <w:r>
        <w:rPr>
          <w:rFonts w:hint="eastAsia"/>
        </w:rPr>
        <w:t>座間味村営バス</w:t>
      </w:r>
      <w:r>
        <w:rPr>
          <w:rFonts w:hint="eastAsia"/>
        </w:rPr>
        <w:t>(</w:t>
      </w:r>
      <w:r>
        <w:rPr>
          <w:rFonts w:hint="eastAsia"/>
        </w:rPr>
        <w:t>阿真キャンプ場方面</w:t>
      </w:r>
      <w:r>
        <w:rPr>
          <w:rFonts w:hint="eastAsia"/>
        </w:rPr>
        <w:t>)</w:t>
      </w:r>
    </w:p>
    <w:p w:rsidR="003A711B" w:rsidRDefault="003A711B" w:rsidP="003A711B">
      <w:r>
        <w:rPr>
          <w:rFonts w:hint="eastAsia"/>
        </w:rPr>
        <w:t>座間味島の座間味港から座間味島内阿真キャンプ場まで走ります。座間味村が運行します。本数は少ないです。</w:t>
      </w:r>
    </w:p>
    <w:p w:rsidR="003A711B" w:rsidRDefault="003A711B" w:rsidP="00197A97">
      <w:pPr>
        <w:pStyle w:val="2"/>
      </w:pPr>
      <w:r>
        <w:rPr>
          <w:rFonts w:hint="eastAsia"/>
        </w:rPr>
        <w:t>通るバス停</w:t>
      </w:r>
    </w:p>
    <w:p w:rsidR="003A711B" w:rsidRDefault="003A711B" w:rsidP="003A711B">
      <w:r>
        <w:rPr>
          <w:rFonts w:hint="eastAsia"/>
        </w:rPr>
        <w:t>座間味港、阿真キャンプ場</w:t>
      </w:r>
    </w:p>
    <w:p w:rsidR="003A711B" w:rsidRDefault="003A711B" w:rsidP="00197A97">
      <w:pPr>
        <w:pStyle w:val="3"/>
        <w:ind w:left="840"/>
      </w:pPr>
      <w:r>
        <w:rPr>
          <w:rFonts w:hint="eastAsia"/>
        </w:rPr>
        <w:t>その他</w:t>
      </w:r>
    </w:p>
    <w:p w:rsidR="003A711B" w:rsidRDefault="003A711B" w:rsidP="003A711B">
      <w:r>
        <w:rPr>
          <w:rFonts w:hint="eastAsia"/>
        </w:rPr>
        <w:t>船に接続して運行されます。船舶欠航時も運行されます。</w:t>
      </w:r>
    </w:p>
    <w:p w:rsidR="003A711B" w:rsidRDefault="003A711B" w:rsidP="00197A97">
      <w:pPr>
        <w:pStyle w:val="1"/>
      </w:pPr>
      <w:r>
        <w:rPr>
          <w:rFonts w:hint="eastAsia"/>
        </w:rPr>
        <w:t>粟国村コミュニティバスアニー号</w:t>
      </w:r>
    </w:p>
    <w:p w:rsidR="003A711B" w:rsidRDefault="003A711B" w:rsidP="003A711B">
      <w:r>
        <w:rPr>
          <w:rFonts w:hint="eastAsia"/>
        </w:rPr>
        <w:t>粟国島の浜コミュニティーから片回りの循環運行で浜コミュニティーまで走ります。粟国村が運行します。本数は少ないです。</w:t>
      </w:r>
    </w:p>
    <w:p w:rsidR="003A711B" w:rsidRDefault="003A711B" w:rsidP="00197A97">
      <w:pPr>
        <w:pStyle w:val="2"/>
      </w:pPr>
      <w:r>
        <w:rPr>
          <w:rFonts w:hint="eastAsia"/>
        </w:rPr>
        <w:t>通るバス停</w:t>
      </w:r>
    </w:p>
    <w:p w:rsidR="003A711B" w:rsidRDefault="003A711B" w:rsidP="003A711B">
      <w:r>
        <w:rPr>
          <w:rFonts w:hint="eastAsia"/>
        </w:rPr>
        <w:t>浜コミュニティー、チカノー、小中校前、老人ホーム、役場前、伊久保原クラブ、東ふれあいセンター、大濱原クラブ、サキダガー、ククヤガー、前バル原クラブ、巣飼下原クラブ、西コミュニティー、宮小、サキダガー、役場前、小中校前、老人ホーム、チカノー、西組クラブ、トゥーミーカー、浜コミュニティー</w:t>
      </w:r>
    </w:p>
    <w:p w:rsidR="003A711B" w:rsidRDefault="003A711B" w:rsidP="00197A97">
      <w:pPr>
        <w:pStyle w:val="3"/>
        <w:ind w:left="840"/>
      </w:pPr>
      <w:r>
        <w:rPr>
          <w:rFonts w:hint="eastAsia"/>
        </w:rPr>
        <w:t>その他</w:t>
      </w:r>
    </w:p>
    <w:p w:rsidR="003A711B" w:rsidRDefault="003A711B" w:rsidP="003A711B">
      <w:r>
        <w:rPr>
          <w:rFonts w:hint="eastAsia"/>
        </w:rPr>
        <w:t>飛行機に接続する便は粟国空港を経由します。船舶に接続する便は粟国港を経由します。</w:t>
      </w:r>
    </w:p>
    <w:p w:rsidR="003A711B" w:rsidRDefault="003A711B" w:rsidP="00197A97">
      <w:pPr>
        <w:pStyle w:val="1"/>
      </w:pPr>
      <w:r>
        <w:rPr>
          <w:rFonts w:hint="eastAsia"/>
        </w:rPr>
        <w:t>伊平屋村営バス</w:t>
      </w:r>
      <w:r>
        <w:rPr>
          <w:rFonts w:hint="eastAsia"/>
        </w:rPr>
        <w:t>(</w:t>
      </w:r>
      <w:r>
        <w:rPr>
          <w:rFonts w:hint="eastAsia"/>
        </w:rPr>
        <w:t>田名公民館方面</w:t>
      </w:r>
      <w:r>
        <w:rPr>
          <w:rFonts w:hint="eastAsia"/>
        </w:rPr>
        <w:t>)</w:t>
      </w:r>
    </w:p>
    <w:p w:rsidR="003A711B" w:rsidRDefault="003A711B" w:rsidP="003A711B">
      <w:r>
        <w:rPr>
          <w:rFonts w:hint="eastAsia"/>
        </w:rPr>
        <w:t>伊平屋島の前泊港から伊平屋島北部の田名公民館まで走ります。伊平屋村が運行します。本数は少ないです。</w:t>
      </w:r>
    </w:p>
    <w:p w:rsidR="003A711B" w:rsidRDefault="003A711B" w:rsidP="00197A97">
      <w:pPr>
        <w:pStyle w:val="2"/>
      </w:pPr>
      <w:r>
        <w:rPr>
          <w:rFonts w:hint="eastAsia"/>
        </w:rPr>
        <w:t>通るバス停</w:t>
      </w:r>
    </w:p>
    <w:p w:rsidR="003A711B" w:rsidRDefault="003A711B" w:rsidP="003A711B">
      <w:r>
        <w:rPr>
          <w:rFonts w:hint="eastAsia"/>
        </w:rPr>
        <w:t>前泊港、診療所前、役場前、前泊公民館、田名トーロー、田名公民館、田名ガジナ</w:t>
      </w:r>
    </w:p>
    <w:p w:rsidR="003A711B" w:rsidRDefault="003A711B" w:rsidP="00197A97">
      <w:pPr>
        <w:pStyle w:val="1"/>
      </w:pPr>
      <w:r>
        <w:rPr>
          <w:rFonts w:hint="eastAsia"/>
        </w:rPr>
        <w:t>伊平屋村営バス</w:t>
      </w:r>
      <w:r>
        <w:rPr>
          <w:rFonts w:hint="eastAsia"/>
        </w:rPr>
        <w:t>(</w:t>
      </w:r>
      <w:r>
        <w:rPr>
          <w:rFonts w:hint="eastAsia"/>
        </w:rPr>
        <w:t>野甫学校前方面</w:t>
      </w:r>
      <w:r>
        <w:rPr>
          <w:rFonts w:hint="eastAsia"/>
        </w:rPr>
        <w:t>)</w:t>
      </w:r>
    </w:p>
    <w:p w:rsidR="003A711B" w:rsidRDefault="003A711B" w:rsidP="003A711B">
      <w:r>
        <w:rPr>
          <w:rFonts w:hint="eastAsia"/>
        </w:rPr>
        <w:t>伊平屋島の前泊港から野甫島の野甫学校前まで走ります。伊平屋村が運行します。本数は少ないです。</w:t>
      </w:r>
    </w:p>
    <w:p w:rsidR="003A711B" w:rsidRDefault="003A711B" w:rsidP="00197A97">
      <w:pPr>
        <w:pStyle w:val="2"/>
      </w:pPr>
      <w:r>
        <w:rPr>
          <w:rFonts w:hint="eastAsia"/>
        </w:rPr>
        <w:t>通るバス停</w:t>
      </w:r>
    </w:p>
    <w:p w:rsidR="003A711B" w:rsidRDefault="003A711B" w:rsidP="003A711B">
      <w:r>
        <w:rPr>
          <w:rFonts w:hint="eastAsia"/>
        </w:rPr>
        <w:t>前泊港、診療所前、我喜屋南、島尻アシチ、島尻北、島尻売店前、島尻南、米崎海浜公園前、野甫ハンタ毛前</w:t>
      </w:r>
      <w:r>
        <w:rPr>
          <w:rFonts w:hint="eastAsia"/>
        </w:rPr>
        <w:t>(</w:t>
      </w:r>
      <w:r>
        <w:rPr>
          <w:rFonts w:hint="eastAsia"/>
        </w:rPr>
        <w:t>前泊港向けのみ停車</w:t>
      </w:r>
      <w:r>
        <w:rPr>
          <w:rFonts w:hint="eastAsia"/>
        </w:rPr>
        <w:t>)</w:t>
      </w:r>
      <w:r>
        <w:rPr>
          <w:rFonts w:hint="eastAsia"/>
        </w:rPr>
        <w:t>、野甫港、野甫学校前、世界塩の博物館</w:t>
      </w:r>
    </w:p>
    <w:p w:rsidR="003A711B" w:rsidRDefault="003A711B" w:rsidP="00197A97">
      <w:pPr>
        <w:pStyle w:val="3"/>
        <w:ind w:left="840"/>
      </w:pPr>
      <w:r>
        <w:rPr>
          <w:rFonts w:hint="eastAsia"/>
        </w:rPr>
        <w:t>その他</w:t>
      </w:r>
    </w:p>
    <w:p w:rsidR="003A711B" w:rsidRDefault="003A711B" w:rsidP="003A711B">
      <w:r>
        <w:rPr>
          <w:rFonts w:hint="eastAsia"/>
        </w:rPr>
        <w:t>一部の便は診療所と我喜屋南の間で我喜屋も経由します。</w:t>
      </w:r>
    </w:p>
    <w:p w:rsidR="003A711B" w:rsidRDefault="003A711B" w:rsidP="00197A97">
      <w:pPr>
        <w:pStyle w:val="1"/>
      </w:pPr>
      <w:r>
        <w:rPr>
          <w:rFonts w:hint="eastAsia"/>
        </w:rPr>
        <w:t>南バス</w:t>
      </w:r>
    </w:p>
    <w:p w:rsidR="003A711B" w:rsidRDefault="003A711B" w:rsidP="003A711B">
      <w:r>
        <w:rPr>
          <w:rFonts w:hint="eastAsia"/>
        </w:rPr>
        <w:t>与論島中心部の南バス前から循環運行をして南バス前まで走ります。南陸運が運行します。</w:t>
      </w:r>
      <w:r>
        <w:rPr>
          <w:rFonts w:hint="eastAsia"/>
        </w:rPr>
        <w:lastRenderedPageBreak/>
        <w:t>本数は少ないです。</w:t>
      </w:r>
    </w:p>
    <w:p w:rsidR="003A711B" w:rsidRDefault="003A711B" w:rsidP="00197A97">
      <w:pPr>
        <w:pStyle w:val="2"/>
      </w:pPr>
      <w:r>
        <w:rPr>
          <w:rFonts w:hint="eastAsia"/>
        </w:rPr>
        <w:t>通るバス停</w:t>
      </w:r>
    </w:p>
    <w:p w:rsidR="003A711B" w:rsidRDefault="003A711B" w:rsidP="003A711B">
      <w:r>
        <w:rPr>
          <w:rFonts w:hint="eastAsia"/>
        </w:rPr>
        <w:t>南バス前、役場前、観光ホテル前、郵便局前、ホームセンター前、与論病院、立長入口、石仁、与論中学校前、与論小学校前、西区、東区、ゆりが浜入口、古里入口、古里、那間、品覇、役場前、南バス前</w:t>
      </w:r>
    </w:p>
    <w:p w:rsidR="003A711B" w:rsidRDefault="003A711B" w:rsidP="00197A97">
      <w:pPr>
        <w:pStyle w:val="3"/>
        <w:ind w:left="840"/>
      </w:pPr>
      <w:r>
        <w:rPr>
          <w:rFonts w:hint="eastAsia"/>
        </w:rPr>
        <w:t>その他</w:t>
      </w:r>
    </w:p>
    <w:p w:rsidR="000D2A6F" w:rsidRPr="00252706" w:rsidRDefault="003A711B" w:rsidP="003A711B">
      <w:r>
        <w:rPr>
          <w:rFonts w:hint="eastAsia"/>
        </w:rPr>
        <w:t>ルート上ならどこでも乗り降りできます。</w:t>
      </w:r>
      <w:bookmarkStart w:id="0" w:name="_GoBack"/>
      <w:bookmarkEnd w:id="0"/>
    </w:p>
    <w:sectPr w:rsidR="000D2A6F" w:rsidRPr="00252706" w:rsidSect="002D1A1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34" w:rsidRDefault="00B94C34" w:rsidP="006E7112">
      <w:r>
        <w:separator/>
      </w:r>
    </w:p>
  </w:endnote>
  <w:endnote w:type="continuationSeparator" w:id="0">
    <w:p w:rsidR="00B94C34" w:rsidRDefault="00B94C34"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34" w:rsidRDefault="00B94C34" w:rsidP="006E7112">
      <w:r>
        <w:separator/>
      </w:r>
    </w:p>
  </w:footnote>
  <w:footnote w:type="continuationSeparator" w:id="0">
    <w:p w:rsidR="00B94C34" w:rsidRDefault="00B94C34"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D2A6F"/>
    <w:rsid w:val="00197A97"/>
    <w:rsid w:val="00252706"/>
    <w:rsid w:val="002D1A1F"/>
    <w:rsid w:val="003A711B"/>
    <w:rsid w:val="003B74F4"/>
    <w:rsid w:val="003F6D28"/>
    <w:rsid w:val="00461902"/>
    <w:rsid w:val="00504188"/>
    <w:rsid w:val="005A3694"/>
    <w:rsid w:val="005B2DAC"/>
    <w:rsid w:val="00613FBF"/>
    <w:rsid w:val="006906D9"/>
    <w:rsid w:val="006C688E"/>
    <w:rsid w:val="006E7112"/>
    <w:rsid w:val="00812A85"/>
    <w:rsid w:val="00821D0A"/>
    <w:rsid w:val="00897B2A"/>
    <w:rsid w:val="00907F29"/>
    <w:rsid w:val="00934444"/>
    <w:rsid w:val="00A75D9F"/>
    <w:rsid w:val="00A77BCF"/>
    <w:rsid w:val="00AA4FF4"/>
    <w:rsid w:val="00B94C34"/>
    <w:rsid w:val="00BB5C49"/>
    <w:rsid w:val="00CA1814"/>
    <w:rsid w:val="00CE3CD2"/>
    <w:rsid w:val="00DA35F2"/>
    <w:rsid w:val="00E0570E"/>
    <w:rsid w:val="00E74BCC"/>
    <w:rsid w:val="00EB175C"/>
    <w:rsid w:val="00F074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88"/>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satoru</cp:lastModifiedBy>
  <cp:revision>14</cp:revision>
  <dcterms:created xsi:type="dcterms:W3CDTF">2017-04-01T13:31:00Z</dcterms:created>
  <dcterms:modified xsi:type="dcterms:W3CDTF">2017-08-31T00:40:00Z</dcterms:modified>
</cp:coreProperties>
</file>